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5D" w:rsidRDefault="00E220FB" w:rsidP="00E220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20FB">
        <w:rPr>
          <w:b/>
          <w:sz w:val="28"/>
          <w:szCs w:val="28"/>
        </w:rPr>
        <w:t>Checklist for Chief Ushers</w:t>
      </w:r>
    </w:p>
    <w:p w:rsidR="00E220FB" w:rsidRDefault="00E220FB" w:rsidP="00E220FB">
      <w:pPr>
        <w:jc w:val="center"/>
        <w:rPr>
          <w:sz w:val="24"/>
          <w:szCs w:val="24"/>
        </w:rPr>
      </w:pPr>
      <w:r w:rsidRPr="00E220FB">
        <w:rPr>
          <w:sz w:val="24"/>
          <w:szCs w:val="24"/>
        </w:rPr>
        <w:t>Revised</w:t>
      </w:r>
      <w:r w:rsidR="001C1CE2">
        <w:rPr>
          <w:sz w:val="24"/>
          <w:szCs w:val="24"/>
        </w:rPr>
        <w:t xml:space="preserve"> J</w:t>
      </w:r>
      <w:r w:rsidR="00045204">
        <w:rPr>
          <w:sz w:val="24"/>
          <w:szCs w:val="24"/>
        </w:rPr>
        <w:t>anuary 2018</w:t>
      </w:r>
    </w:p>
    <w:p w:rsidR="00286737" w:rsidRPr="00CD6131" w:rsidRDefault="00286737" w:rsidP="00286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Preparation</w:t>
      </w:r>
    </w:p>
    <w:p w:rsidR="00286737" w:rsidRPr="00286737" w:rsidRDefault="00286737" w:rsidP="00286737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Arrive on time – 7:50 am for the 8:30 am service, 10:20 am for the 11:00 am service</w:t>
      </w:r>
      <w:r w:rsidR="00015260">
        <w:rPr>
          <w:sz w:val="24"/>
          <w:szCs w:val="28"/>
        </w:rPr>
        <w:t>, or 40 minutes before other service times.</w:t>
      </w:r>
    </w:p>
    <w:p w:rsidR="00286737" w:rsidRPr="00286737" w:rsidRDefault="00286737" w:rsidP="00286737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Review the bulletin to become acquainted with the order of the service. Ask a pastor if you have questions about the service</w:t>
      </w:r>
    </w:p>
    <w:p w:rsidR="00286737" w:rsidRPr="00286737" w:rsidRDefault="00286737" w:rsidP="00286737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286737">
        <w:rPr>
          <w:sz w:val="24"/>
          <w:szCs w:val="28"/>
        </w:rPr>
        <w:t>Bulletins, inserts, and children’s bulletins should be on the chief usher shelf or in the usher’s closet</w:t>
      </w:r>
    </w:p>
    <w:p w:rsidR="00286737" w:rsidRPr="00286737" w:rsidRDefault="00286737" w:rsidP="00286737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Secure worship bags for children, ushers’ badges, hearing aids, chief usher’s clipboard, and the usher count sheet from the usher’s closet</w:t>
      </w:r>
    </w:p>
    <w:p w:rsidR="00CD6131" w:rsidRPr="00286737" w:rsidRDefault="00CD6131" w:rsidP="00E220FB">
      <w:pPr>
        <w:jc w:val="center"/>
        <w:rPr>
          <w:b/>
          <w:sz w:val="28"/>
          <w:szCs w:val="28"/>
        </w:rPr>
      </w:pPr>
      <w:r w:rsidRPr="00286737">
        <w:rPr>
          <w:b/>
          <w:sz w:val="28"/>
          <w:szCs w:val="28"/>
        </w:rPr>
        <w:t>Before the Service</w:t>
      </w:r>
    </w:p>
    <w:p w:rsidR="00E220FB" w:rsidRPr="00286737" w:rsidRDefault="00E220FB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Check that the numbers on the hymn boards in the front of the church correspond to the hymn numbers in the bulletin</w:t>
      </w:r>
      <w:r w:rsidR="001D7ECD" w:rsidRPr="00286737">
        <w:rPr>
          <w:sz w:val="24"/>
          <w:szCs w:val="28"/>
        </w:rPr>
        <w:t>s</w:t>
      </w:r>
      <w:r w:rsidRPr="00286737">
        <w:rPr>
          <w:sz w:val="24"/>
          <w:szCs w:val="28"/>
        </w:rPr>
        <w:t>. Report any discrepancies to a pastor</w:t>
      </w:r>
    </w:p>
    <w:p w:rsidR="001C1CE2" w:rsidRPr="00286737" w:rsidRDefault="00E220FB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Check that the lights are properly turned on as indicate</w:t>
      </w:r>
      <w:r w:rsidR="00AA11AC" w:rsidRPr="00286737">
        <w:rPr>
          <w:sz w:val="24"/>
          <w:szCs w:val="28"/>
        </w:rPr>
        <w:t>d</w:t>
      </w:r>
      <w:r w:rsidRPr="00286737">
        <w:rPr>
          <w:sz w:val="24"/>
          <w:szCs w:val="28"/>
        </w:rPr>
        <w:t xml:space="preserve"> on the light switchbox door</w:t>
      </w:r>
      <w:r w:rsidR="001C1CE2" w:rsidRPr="00286737">
        <w:rPr>
          <w:sz w:val="24"/>
          <w:szCs w:val="28"/>
        </w:rPr>
        <w:t xml:space="preserve"> </w:t>
      </w:r>
    </w:p>
    <w:p w:rsidR="00E220FB" w:rsidRPr="00286737" w:rsidRDefault="001C1CE2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Check that the single altar picture light switch on the opposite side of the usher closet’s entrance is turned on</w:t>
      </w:r>
    </w:p>
    <w:p w:rsidR="00AA11AC" w:rsidRPr="00286737" w:rsidRDefault="00885A50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Check that the first-aid kit is in the ushers’ closet</w:t>
      </w:r>
    </w:p>
    <w:p w:rsidR="00885A50" w:rsidRPr="00286737" w:rsidRDefault="00885A50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Check that the four pews in the back of the church are reserved for the ushers</w:t>
      </w:r>
    </w:p>
    <w:p w:rsidR="00885A50" w:rsidRPr="00286737" w:rsidRDefault="00885A50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If the galleries are open, check that two offering plates and bulletins are in the galleries</w:t>
      </w:r>
    </w:p>
    <w:p w:rsidR="00885A50" w:rsidRPr="00286737" w:rsidRDefault="00885A50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 xml:space="preserve">Place bulletins in the sacristy </w:t>
      </w:r>
      <w:r w:rsidR="002B50CF" w:rsidRPr="00286737">
        <w:rPr>
          <w:sz w:val="24"/>
          <w:szCs w:val="28"/>
        </w:rPr>
        <w:t xml:space="preserve">as needed </w:t>
      </w:r>
      <w:r w:rsidRPr="00286737">
        <w:rPr>
          <w:sz w:val="24"/>
          <w:szCs w:val="28"/>
        </w:rPr>
        <w:t>for the worship leaders</w:t>
      </w:r>
    </w:p>
    <w:p w:rsidR="00885A50" w:rsidRPr="00286737" w:rsidRDefault="00CD6131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Check that the PA system in the sacristy is turned on</w:t>
      </w:r>
    </w:p>
    <w:p w:rsidR="00CD6131" w:rsidRPr="00286737" w:rsidRDefault="001C1CE2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 xml:space="preserve">Place </w:t>
      </w:r>
      <w:r w:rsidR="00CD6131" w:rsidRPr="00286737">
        <w:rPr>
          <w:sz w:val="24"/>
          <w:szCs w:val="28"/>
        </w:rPr>
        <w:t>a</w:t>
      </w:r>
      <w:r w:rsidRPr="00286737">
        <w:rPr>
          <w:sz w:val="24"/>
          <w:szCs w:val="28"/>
        </w:rPr>
        <w:t xml:space="preserve"> fresh cup of water</w:t>
      </w:r>
      <w:r w:rsidR="00CD6131" w:rsidRPr="00286737">
        <w:rPr>
          <w:sz w:val="24"/>
          <w:szCs w:val="28"/>
        </w:rPr>
        <w:t xml:space="preserve"> in the pulpit</w:t>
      </w:r>
    </w:p>
    <w:p w:rsidR="00CD6131" w:rsidRPr="00286737" w:rsidRDefault="001C1CE2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 xml:space="preserve">Ensure </w:t>
      </w:r>
      <w:r w:rsidR="00CD6131" w:rsidRPr="00286737">
        <w:rPr>
          <w:sz w:val="24"/>
          <w:szCs w:val="28"/>
        </w:rPr>
        <w:t>the</w:t>
      </w:r>
      <w:r w:rsidRPr="00286737">
        <w:rPr>
          <w:sz w:val="24"/>
          <w:szCs w:val="28"/>
        </w:rPr>
        <w:t xml:space="preserve"> right number of offering plates are in the chancel matching up to the number of ushers collecting the offering </w:t>
      </w:r>
    </w:p>
    <w:p w:rsidR="00CD6131" w:rsidRPr="00286737" w:rsidRDefault="00CD6131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Approximately ten minutes before the service begins, check with the clergy</w:t>
      </w:r>
      <w:r w:rsidR="00045204" w:rsidRPr="00286737">
        <w:rPr>
          <w:sz w:val="24"/>
          <w:szCs w:val="28"/>
        </w:rPr>
        <w:t xml:space="preserve"> </w:t>
      </w:r>
      <w:r w:rsidRPr="00286737">
        <w:rPr>
          <w:sz w:val="24"/>
          <w:szCs w:val="28"/>
        </w:rPr>
        <w:t>in the sacristy to see if any assistance is needed</w:t>
      </w:r>
    </w:p>
    <w:p w:rsidR="00CD6131" w:rsidRPr="00286737" w:rsidRDefault="003E6EC7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Using the key in the usher’s closet</w:t>
      </w:r>
      <w:r w:rsidR="005D3938">
        <w:rPr>
          <w:sz w:val="24"/>
          <w:szCs w:val="28"/>
        </w:rPr>
        <w:t xml:space="preserve"> remove the cover</w:t>
      </w:r>
      <w:r w:rsidR="00CD6131" w:rsidRPr="00286737">
        <w:rPr>
          <w:sz w:val="24"/>
          <w:szCs w:val="28"/>
        </w:rPr>
        <w:t xml:space="preserve"> of the remote PA system controls on the back wall of the church</w:t>
      </w:r>
      <w:r w:rsidR="00C67F0F" w:rsidRPr="00286737">
        <w:rPr>
          <w:sz w:val="24"/>
          <w:szCs w:val="28"/>
        </w:rPr>
        <w:t>.</w:t>
      </w:r>
      <w:r w:rsidR="00286737">
        <w:rPr>
          <w:sz w:val="24"/>
          <w:szCs w:val="28"/>
        </w:rPr>
        <w:t xml:space="preserve"> Adjust the volume levels if necessary</w:t>
      </w:r>
    </w:p>
    <w:p w:rsidR="00CD6131" w:rsidRPr="00286737" w:rsidRDefault="00CD6131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 xml:space="preserve">Place Trinity Kids </w:t>
      </w:r>
      <w:r w:rsidR="00FE361F" w:rsidRPr="00286737">
        <w:rPr>
          <w:sz w:val="24"/>
          <w:szCs w:val="28"/>
        </w:rPr>
        <w:t>bags</w:t>
      </w:r>
      <w:r w:rsidRPr="00286737">
        <w:rPr>
          <w:sz w:val="24"/>
          <w:szCs w:val="28"/>
        </w:rPr>
        <w:t xml:space="preserve"> in center of narthex</w:t>
      </w:r>
    </w:p>
    <w:p w:rsidR="00CD6131" w:rsidRPr="00286737" w:rsidRDefault="00CD6131" w:rsidP="00E220F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286737">
        <w:rPr>
          <w:sz w:val="24"/>
          <w:szCs w:val="28"/>
        </w:rPr>
        <w:t>Place usher and greeter badges and hearing aids on the top of the west narthex cabinet</w:t>
      </w:r>
    </w:p>
    <w:p w:rsidR="00286737" w:rsidRPr="00286737" w:rsidRDefault="00286737" w:rsidP="00286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Making Assignments</w:t>
      </w:r>
    </w:p>
    <w:p w:rsidR="00286737" w:rsidRPr="00286737" w:rsidRDefault="00286737" w:rsidP="00286737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Assign ushers to each position </w:t>
      </w:r>
      <w:r w:rsidR="002D0D6B">
        <w:rPr>
          <w:sz w:val="24"/>
          <w:szCs w:val="28"/>
        </w:rPr>
        <w:t>checking/ensuring they are familiar with the usher’s duties and responsibilities</w:t>
      </w:r>
    </w:p>
    <w:p w:rsidR="00286737" w:rsidRDefault="00286737" w:rsidP="00286737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On normal Sundays, assign two ushers to the center aisle and one or two to each side aisle on the main floor</w:t>
      </w:r>
    </w:p>
    <w:p w:rsidR="002D0D6B" w:rsidRDefault="002D0D6B" w:rsidP="00286737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Assign three persons to greet worshippers at the outside doors in the narthex. During nice weather you may open the outside doors during the normal arrival times</w:t>
      </w:r>
    </w:p>
    <w:p w:rsidR="002D0D6B" w:rsidRDefault="002D0D6B" w:rsidP="00286737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Place any inserts in the bulletins prior to the service or ask ushers to do so before distributing</w:t>
      </w:r>
    </w:p>
    <w:p w:rsidR="002D0D6B" w:rsidRDefault="002D0D6B" w:rsidP="00286737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Encourage ushers and greeters to be welcoming to visitors and report any visitors to the chief ushers who can report them to the pastors prior to or after the service</w:t>
      </w:r>
    </w:p>
    <w:p w:rsidR="006C55B6" w:rsidRPr="00286737" w:rsidRDefault="006C55B6" w:rsidP="00286737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Complete the usher count sheet logging the names of the ushers and greeters based on their usher/greeter location </w:t>
      </w:r>
    </w:p>
    <w:p w:rsidR="00CD6131" w:rsidRPr="00286737" w:rsidRDefault="00CD6131" w:rsidP="00CD6131">
      <w:pPr>
        <w:pStyle w:val="ListParagraph"/>
        <w:rPr>
          <w:sz w:val="24"/>
          <w:szCs w:val="28"/>
        </w:rPr>
      </w:pPr>
    </w:p>
    <w:p w:rsidR="00CD6131" w:rsidRPr="00286737" w:rsidRDefault="00CD6131" w:rsidP="00CD6131">
      <w:pPr>
        <w:jc w:val="center"/>
        <w:rPr>
          <w:b/>
          <w:sz w:val="28"/>
          <w:szCs w:val="28"/>
        </w:rPr>
      </w:pPr>
      <w:r w:rsidRPr="00286737">
        <w:rPr>
          <w:b/>
          <w:sz w:val="28"/>
          <w:szCs w:val="28"/>
        </w:rPr>
        <w:t>During the Service</w:t>
      </w:r>
    </w:p>
    <w:p w:rsidR="002D0D6B" w:rsidRDefault="002D0D6B" w:rsidP="00C67F0F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When the service begins after everyone is seated close the doors to the nave</w:t>
      </w:r>
    </w:p>
    <w:p w:rsidR="002D0D6B" w:rsidRDefault="002D0D6B" w:rsidP="00C67F0F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Seat latecomers near the back of the church at an appropriate time during the service (after the Confession and Forgiveness)</w:t>
      </w:r>
    </w:p>
    <w:p w:rsidR="00CD6131" w:rsidRPr="00286737" w:rsidRDefault="00C67F0F" w:rsidP="00C67F0F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286737">
        <w:rPr>
          <w:sz w:val="24"/>
          <w:szCs w:val="28"/>
        </w:rPr>
        <w:t>Adjust the lighting before and after the sermon as indicated on the light switchbox door</w:t>
      </w:r>
      <w:r w:rsidR="00CF052E">
        <w:rPr>
          <w:sz w:val="24"/>
          <w:szCs w:val="28"/>
        </w:rPr>
        <w:t xml:space="preserve"> </w:t>
      </w:r>
      <w:r w:rsidR="005D3938">
        <w:rPr>
          <w:sz w:val="24"/>
          <w:szCs w:val="28"/>
        </w:rPr>
        <w:t>(</w:t>
      </w:r>
      <w:r w:rsidR="00CF052E">
        <w:rPr>
          <w:sz w:val="24"/>
          <w:szCs w:val="28"/>
        </w:rPr>
        <w:t>Normally after the reading of the gospel</w:t>
      </w:r>
      <w:r w:rsidR="005D3938">
        <w:rPr>
          <w:sz w:val="24"/>
          <w:szCs w:val="28"/>
        </w:rPr>
        <w:t>)</w:t>
      </w:r>
    </w:p>
    <w:p w:rsidR="00C67F0F" w:rsidRDefault="00C67F0F" w:rsidP="00C67F0F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286737">
        <w:rPr>
          <w:sz w:val="24"/>
          <w:szCs w:val="28"/>
        </w:rPr>
        <w:t xml:space="preserve">Check the attendance in the Parish House. (Include chapel, library, </w:t>
      </w:r>
      <w:r w:rsidR="005D3938">
        <w:rPr>
          <w:sz w:val="24"/>
          <w:szCs w:val="28"/>
        </w:rPr>
        <w:t xml:space="preserve">&amp; </w:t>
      </w:r>
      <w:r w:rsidRPr="00286737">
        <w:rPr>
          <w:sz w:val="24"/>
          <w:szCs w:val="28"/>
        </w:rPr>
        <w:t>hall monitor)</w:t>
      </w:r>
    </w:p>
    <w:p w:rsidR="00015260" w:rsidRDefault="00CF052E" w:rsidP="00015260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Maintain a quiet atmosphere in the narthex. Be alert for late arrivals and/or visitors</w:t>
      </w:r>
    </w:p>
    <w:p w:rsidR="00CF052E" w:rsidRPr="00015260" w:rsidRDefault="00CF052E" w:rsidP="00015260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015260">
        <w:rPr>
          <w:sz w:val="24"/>
          <w:szCs w:val="28"/>
        </w:rPr>
        <w:t>Invite them to proceed into the Nave or ask them to return after the worship service</w:t>
      </w:r>
    </w:p>
    <w:p w:rsidR="00CF052E" w:rsidRPr="00286737" w:rsidRDefault="00CF052E" w:rsidP="00CF0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Offering</w:t>
      </w:r>
    </w:p>
    <w:p w:rsidR="00CF052E" w:rsidRDefault="00CF052E" w:rsidP="00CF052E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 xml:space="preserve">Assemble the </w:t>
      </w:r>
      <w:r w:rsidR="006C55B6">
        <w:rPr>
          <w:sz w:val="24"/>
          <w:szCs w:val="28"/>
        </w:rPr>
        <w:t>main floor ushers at the rear of the center aisle at the time of the collection of the offering, the center aisle ushers followed by the side aisle ushers</w:t>
      </w:r>
    </w:p>
    <w:p w:rsidR="005D3938" w:rsidRDefault="005D3938" w:rsidP="005D3938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Remind ushers to get an attendance count while collecting the offering making sure they count him/herself. Make sure gallery ushers are not counting the choir. It is counted separately</w:t>
      </w:r>
    </w:p>
    <w:p w:rsidR="00CF052E" w:rsidRDefault="006C55B6" w:rsidP="00CF052E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6C55B6">
        <w:rPr>
          <w:sz w:val="24"/>
          <w:szCs w:val="28"/>
        </w:rPr>
        <w:t>W</w:t>
      </w:r>
      <w:r>
        <w:rPr>
          <w:sz w:val="24"/>
          <w:szCs w:val="28"/>
        </w:rPr>
        <w:t>hen the Pastors stand to get the offering plates the ushers may proceed to the chancel at your direction</w:t>
      </w:r>
    </w:p>
    <w:p w:rsidR="006C55B6" w:rsidRDefault="006C55B6" w:rsidP="00CF052E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When the ushers reach the chancel the center aisle ushers are in the middle and the side aisle ushers are to the sides of the center aisle ushers</w:t>
      </w:r>
    </w:p>
    <w:p w:rsidR="00015260" w:rsidRDefault="00015260" w:rsidP="00CF052E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The Pastors will hand each usher an offering plate</w:t>
      </w:r>
    </w:p>
    <w:p w:rsidR="00015260" w:rsidRDefault="00015260" w:rsidP="00CF052E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When all have received an offering plate turn and collect the offering from the front pews to the rear pews</w:t>
      </w:r>
    </w:p>
    <w:p w:rsidR="006C55B6" w:rsidRDefault="006C55B6" w:rsidP="006C55B6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After collecting the offering, assemble the main floor ushers at the rear of the center aisle, the center aisle ushers followed by the side aisle ushers</w:t>
      </w:r>
    </w:p>
    <w:p w:rsidR="005D3938" w:rsidRDefault="005D3938" w:rsidP="005D3938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Write the attendance count from each usher on the usher count sheet</w:t>
      </w:r>
    </w:p>
    <w:p w:rsidR="006C55B6" w:rsidRDefault="00015260" w:rsidP="006C55B6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Upon the conclusion of the Offertory and the playing of the Doxology (or similar hymn) the ushers shall proceed to the chancel</w:t>
      </w:r>
    </w:p>
    <w:p w:rsidR="00015260" w:rsidRDefault="00015260" w:rsidP="00015260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When the ushers reach the chancel the center aisle ushers are in the middle and the side aisle ushers are to the sides of the center aisle ushers</w:t>
      </w:r>
    </w:p>
    <w:p w:rsidR="006C55B6" w:rsidRDefault="00015260" w:rsidP="00CF052E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Hand the offering plates to the Pastors typically placing your plate on top of the plates in the pastor’s hands</w:t>
      </w:r>
    </w:p>
    <w:p w:rsidR="00015260" w:rsidRPr="006C55B6" w:rsidRDefault="00015260" w:rsidP="00CF052E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Once all offering plates have been handed to the pastors turn and return to the rear of the nave by wal</w:t>
      </w:r>
      <w:r w:rsidR="005D3938">
        <w:rPr>
          <w:sz w:val="24"/>
          <w:szCs w:val="28"/>
        </w:rPr>
        <w:t>k</w:t>
      </w:r>
      <w:r>
        <w:rPr>
          <w:sz w:val="24"/>
          <w:szCs w:val="28"/>
        </w:rPr>
        <w:t>ing back your respective side aisles</w:t>
      </w:r>
    </w:p>
    <w:p w:rsidR="00CF052E" w:rsidRPr="00286737" w:rsidRDefault="006C55B6" w:rsidP="00CF052E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During Communion Services, Vestry persons take the offering to the altar. The ushers hand the offering plat</w:t>
      </w:r>
      <w:r w:rsidR="005D3938">
        <w:rPr>
          <w:sz w:val="24"/>
          <w:szCs w:val="28"/>
        </w:rPr>
        <w:t>e</w:t>
      </w:r>
      <w:r>
        <w:rPr>
          <w:sz w:val="24"/>
          <w:szCs w:val="28"/>
        </w:rPr>
        <w:t>s to the Vestry persons after collecting the offering. Ushers may also assist the Vestry persons in retrieving used Communion cup trays and taking them to the Parish House kitchen</w:t>
      </w:r>
    </w:p>
    <w:p w:rsidR="00CD6131" w:rsidRPr="00286737" w:rsidRDefault="00CD6131" w:rsidP="00CD6131">
      <w:pPr>
        <w:pStyle w:val="ListParagraph"/>
        <w:rPr>
          <w:sz w:val="24"/>
          <w:szCs w:val="28"/>
        </w:rPr>
      </w:pPr>
    </w:p>
    <w:p w:rsidR="00C67F0F" w:rsidRPr="00286737" w:rsidRDefault="00C67F0F" w:rsidP="00C67F0F">
      <w:pPr>
        <w:jc w:val="center"/>
        <w:rPr>
          <w:b/>
          <w:sz w:val="28"/>
          <w:szCs w:val="28"/>
        </w:rPr>
      </w:pPr>
      <w:r w:rsidRPr="00286737">
        <w:rPr>
          <w:b/>
          <w:sz w:val="28"/>
          <w:szCs w:val="28"/>
        </w:rPr>
        <w:t>After the Service</w:t>
      </w:r>
    </w:p>
    <w:p w:rsidR="00C67F0F" w:rsidRPr="00286737" w:rsidRDefault="00C67F0F" w:rsidP="00C67F0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286737">
        <w:rPr>
          <w:sz w:val="24"/>
          <w:szCs w:val="28"/>
        </w:rPr>
        <w:t>Make sure the ushers check the pews for orderliness</w:t>
      </w:r>
    </w:p>
    <w:p w:rsidR="00C67F0F" w:rsidRPr="00286737" w:rsidRDefault="00C67F0F" w:rsidP="00C67F0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286737">
        <w:rPr>
          <w:sz w:val="24"/>
          <w:szCs w:val="28"/>
        </w:rPr>
        <w:t>Remind ushers to return their badges</w:t>
      </w:r>
    </w:p>
    <w:p w:rsidR="00C67F0F" w:rsidRPr="00286737" w:rsidRDefault="00C67F0F" w:rsidP="00C67F0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286737">
        <w:rPr>
          <w:sz w:val="24"/>
          <w:szCs w:val="28"/>
        </w:rPr>
        <w:t>Unless otherwise notified, at the conclusion of the 11:00 service make sure the assigned greeters take the altar flowers to the kitchen</w:t>
      </w:r>
    </w:p>
    <w:p w:rsidR="001C1CE2" w:rsidRPr="00286737" w:rsidRDefault="001C1CE2" w:rsidP="001C1CE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286737">
        <w:rPr>
          <w:sz w:val="24"/>
          <w:szCs w:val="28"/>
        </w:rPr>
        <w:t>Unless otherwise notified, at the conclusion of the 11:00 service collect all completed attendance sheets.</w:t>
      </w:r>
    </w:p>
    <w:p w:rsidR="00C67F0F" w:rsidRPr="00286737" w:rsidRDefault="00FE361F" w:rsidP="00C67F0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286737">
        <w:rPr>
          <w:sz w:val="24"/>
          <w:szCs w:val="28"/>
        </w:rPr>
        <w:t>Return the hearing aids, ushers’ badges, clipboard</w:t>
      </w:r>
      <w:r w:rsidR="00CF052E">
        <w:rPr>
          <w:sz w:val="24"/>
          <w:szCs w:val="28"/>
        </w:rPr>
        <w:t>, and children’</w:t>
      </w:r>
      <w:r w:rsidRPr="00286737">
        <w:rPr>
          <w:sz w:val="24"/>
          <w:szCs w:val="28"/>
        </w:rPr>
        <w:t xml:space="preserve">s </w:t>
      </w:r>
      <w:r w:rsidR="00CF052E">
        <w:rPr>
          <w:sz w:val="24"/>
          <w:szCs w:val="28"/>
        </w:rPr>
        <w:t xml:space="preserve">worship bags </w:t>
      </w:r>
      <w:r w:rsidRPr="00286737">
        <w:rPr>
          <w:sz w:val="24"/>
          <w:szCs w:val="28"/>
        </w:rPr>
        <w:t>to the ushers’ closet</w:t>
      </w:r>
    </w:p>
    <w:p w:rsidR="00FE361F" w:rsidRPr="00286737" w:rsidRDefault="00FE361F" w:rsidP="00C67F0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286737">
        <w:rPr>
          <w:sz w:val="24"/>
          <w:szCs w:val="28"/>
        </w:rPr>
        <w:t>Make sure the offering plates are returned to their proper positions</w:t>
      </w:r>
    </w:p>
    <w:p w:rsidR="00FE361F" w:rsidRPr="00286737" w:rsidRDefault="00FE361F" w:rsidP="00C67F0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286737">
        <w:rPr>
          <w:sz w:val="24"/>
          <w:szCs w:val="28"/>
        </w:rPr>
        <w:t>Check the church for general orderliness</w:t>
      </w:r>
    </w:p>
    <w:p w:rsidR="00FE361F" w:rsidRPr="00286737" w:rsidRDefault="00FE361F" w:rsidP="00C67F0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286737">
        <w:rPr>
          <w:sz w:val="24"/>
          <w:szCs w:val="28"/>
        </w:rPr>
        <w:t>Place the attendance forms in Andrea Collins’ mailbox</w:t>
      </w:r>
    </w:p>
    <w:p w:rsidR="00045204" w:rsidRPr="00286737" w:rsidRDefault="00045204" w:rsidP="00045204">
      <w:pPr>
        <w:rPr>
          <w:sz w:val="24"/>
          <w:szCs w:val="28"/>
        </w:rPr>
      </w:pPr>
    </w:p>
    <w:p w:rsidR="00045204" w:rsidRPr="00286737" w:rsidRDefault="00045204" w:rsidP="00045204">
      <w:pPr>
        <w:rPr>
          <w:sz w:val="24"/>
          <w:szCs w:val="28"/>
        </w:rPr>
      </w:pPr>
      <w:r w:rsidRPr="00286737">
        <w:rPr>
          <w:sz w:val="24"/>
          <w:szCs w:val="28"/>
        </w:rPr>
        <w:t xml:space="preserve">Note: Effective November 2017 the Church </w:t>
      </w:r>
      <w:r w:rsidR="00A75B2D" w:rsidRPr="00286737">
        <w:rPr>
          <w:sz w:val="24"/>
          <w:szCs w:val="28"/>
        </w:rPr>
        <w:t xml:space="preserve">narthex </w:t>
      </w:r>
      <w:r w:rsidRPr="00286737">
        <w:rPr>
          <w:sz w:val="24"/>
          <w:szCs w:val="28"/>
        </w:rPr>
        <w:t>doors can be locked from the inside</w:t>
      </w:r>
      <w:r w:rsidR="004B4BAF" w:rsidRPr="00286737">
        <w:rPr>
          <w:sz w:val="24"/>
          <w:szCs w:val="28"/>
        </w:rPr>
        <w:t>, in the case of an Active Shooter situation for example</w:t>
      </w:r>
      <w:r w:rsidRPr="00286737">
        <w:rPr>
          <w:sz w:val="24"/>
          <w:szCs w:val="28"/>
        </w:rPr>
        <w:t xml:space="preserve">. Find the key </w:t>
      </w:r>
      <w:r w:rsidR="004B4BAF" w:rsidRPr="00286737">
        <w:rPr>
          <w:sz w:val="24"/>
          <w:szCs w:val="28"/>
        </w:rPr>
        <w:t xml:space="preserve">hanging on the hooks </w:t>
      </w:r>
      <w:r w:rsidRPr="00286737">
        <w:rPr>
          <w:sz w:val="24"/>
          <w:szCs w:val="28"/>
        </w:rPr>
        <w:t>in the usher’s closet</w:t>
      </w:r>
      <w:r w:rsidR="004B4BAF" w:rsidRPr="00286737">
        <w:rPr>
          <w:sz w:val="24"/>
          <w:szCs w:val="28"/>
        </w:rPr>
        <w:t>. The key is attached to a wooden rod wrapped in Red/Yellow/Red tape</w:t>
      </w:r>
      <w:r w:rsidRPr="00286737">
        <w:rPr>
          <w:sz w:val="24"/>
          <w:szCs w:val="28"/>
        </w:rPr>
        <w:t>. Each door must be locked individually.</w:t>
      </w:r>
    </w:p>
    <w:p w:rsidR="00C67F0F" w:rsidRPr="00E220FB" w:rsidRDefault="00C67F0F" w:rsidP="00C67F0F">
      <w:pPr>
        <w:pStyle w:val="ListParagraph"/>
        <w:jc w:val="center"/>
        <w:rPr>
          <w:sz w:val="28"/>
          <w:szCs w:val="28"/>
        </w:rPr>
      </w:pPr>
    </w:p>
    <w:sectPr w:rsidR="00C67F0F" w:rsidRPr="00E2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C6C31"/>
    <w:multiLevelType w:val="hybridMultilevel"/>
    <w:tmpl w:val="C8A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592E"/>
    <w:multiLevelType w:val="hybridMultilevel"/>
    <w:tmpl w:val="2614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062E"/>
    <w:multiLevelType w:val="hybridMultilevel"/>
    <w:tmpl w:val="9058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FB"/>
    <w:rsid w:val="00015260"/>
    <w:rsid w:val="00045204"/>
    <w:rsid w:val="000E3436"/>
    <w:rsid w:val="001C1CE2"/>
    <w:rsid w:val="001D7ECD"/>
    <w:rsid w:val="00286737"/>
    <w:rsid w:val="002B50CF"/>
    <w:rsid w:val="002D0D6B"/>
    <w:rsid w:val="003E6EC7"/>
    <w:rsid w:val="004B4BAF"/>
    <w:rsid w:val="005D3938"/>
    <w:rsid w:val="006C55B6"/>
    <w:rsid w:val="00885A50"/>
    <w:rsid w:val="00A75B2D"/>
    <w:rsid w:val="00AA11AC"/>
    <w:rsid w:val="00AC735D"/>
    <w:rsid w:val="00C67F0F"/>
    <w:rsid w:val="00CD6131"/>
    <w:rsid w:val="00CF052E"/>
    <w:rsid w:val="00D35C32"/>
    <w:rsid w:val="00E220FB"/>
    <w:rsid w:val="00EF0EC7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A2047-5F0D-4EF9-9D51-0FE9949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Collins</dc:creator>
  <cp:keywords/>
  <dc:description/>
  <cp:lastModifiedBy>Andrea Collins</cp:lastModifiedBy>
  <cp:revision>2</cp:revision>
  <dcterms:created xsi:type="dcterms:W3CDTF">2018-02-06T16:58:00Z</dcterms:created>
  <dcterms:modified xsi:type="dcterms:W3CDTF">2018-02-06T16:58:00Z</dcterms:modified>
</cp:coreProperties>
</file>